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DE67B" w14:textId="78510212" w:rsidR="008C560B" w:rsidRPr="00184BB8" w:rsidRDefault="00223B71" w:rsidP="00184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Annexe 4:  lignes directrices générales sur les normes minimales en matière de présence en ligne</w:t>
      </w:r>
    </w:p>
    <w:p w14:paraId="445FBD92" w14:textId="77777777" w:rsidR="008C560B" w:rsidRPr="00184BB8" w:rsidRDefault="008C560B" w:rsidP="008C560B">
      <w:pPr>
        <w:rPr>
          <w:rFonts w:ascii="Times New Roman" w:hAnsi="Times New Roman" w:cs="Times New Roman"/>
          <w:lang w:eastAsia="en-US"/>
        </w:rPr>
      </w:pPr>
    </w:p>
    <w:p w14:paraId="27F86F6B" w14:textId="7E41563C" w:rsidR="00D6667C" w:rsidRPr="00184BB8" w:rsidRDefault="00184BB8" w:rsidP="00F620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Le partenaire est tenu de garantir obligatoiremen</w:t>
      </w:r>
      <w:r w:rsidR="00AD3252">
        <w:rPr>
          <w:rFonts w:ascii="Times New Roman" w:hAnsi="Times New Roman"/>
        </w:rPr>
        <w:t>t la présence en ligne de l’</w:t>
      </w:r>
      <w:r>
        <w:rPr>
          <w:rFonts w:ascii="Times New Roman" w:hAnsi="Times New Roman"/>
        </w:rPr>
        <w:t>EUROPE DIRECT sur les réseaux sociaux.</w:t>
      </w:r>
    </w:p>
    <w:p w14:paraId="00D72C80" w14:textId="77777777" w:rsidR="00D6667C" w:rsidRPr="00184BB8" w:rsidRDefault="00D6667C" w:rsidP="00F6202E">
      <w:pPr>
        <w:jc w:val="both"/>
        <w:rPr>
          <w:rFonts w:ascii="Times New Roman" w:hAnsi="Times New Roman" w:cs="Times New Roman"/>
          <w:lang w:eastAsia="en-US"/>
        </w:rPr>
      </w:pPr>
    </w:p>
    <w:p w14:paraId="59D2C8B2" w14:textId="0948B0DE" w:rsidR="00184BB8" w:rsidRDefault="00184BB8" w:rsidP="00F620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Le partenaire peut également disposer d’une présence en ligne étendue, c’est-à-dire sur les réseaux sociaux ainsi que sur une page ou un site web. </w:t>
      </w:r>
    </w:p>
    <w:p w14:paraId="44B5D7A4" w14:textId="77777777" w:rsidR="007D56FA" w:rsidRPr="00755BD6" w:rsidRDefault="007D56FA" w:rsidP="00F6202E">
      <w:pPr>
        <w:jc w:val="both"/>
        <w:rPr>
          <w:rFonts w:ascii="Times New Roman" w:hAnsi="Times New Roman" w:cs="Times New Roman"/>
          <w:lang w:eastAsia="en-US"/>
        </w:rPr>
      </w:pPr>
    </w:p>
    <w:p w14:paraId="066A363A" w14:textId="493208FE" w:rsidR="00184BB8" w:rsidRDefault="00184BB8" w:rsidP="00F620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L’existence d’une page web n’est obligatoire que si le partenaire dispose de son propre site web. Dans ce c</w:t>
      </w:r>
      <w:r w:rsidR="00AD3252">
        <w:rPr>
          <w:rFonts w:ascii="Times New Roman" w:hAnsi="Times New Roman"/>
        </w:rPr>
        <w:t>as, la page web de l’</w:t>
      </w:r>
      <w:r>
        <w:rPr>
          <w:rFonts w:ascii="Times New Roman" w:hAnsi="Times New Roman"/>
        </w:rPr>
        <w:t xml:space="preserve">EUROPE DIRECT doit être hébergée sur le site web du partenaire. </w:t>
      </w:r>
    </w:p>
    <w:p w14:paraId="20646E0E" w14:textId="77777777" w:rsidR="007D56FA" w:rsidRPr="00755BD6" w:rsidRDefault="007D56FA" w:rsidP="00F6202E">
      <w:pPr>
        <w:jc w:val="both"/>
        <w:rPr>
          <w:rFonts w:ascii="Times New Roman" w:hAnsi="Times New Roman" w:cs="Times New Roman"/>
          <w:lang w:eastAsia="en-US"/>
        </w:rPr>
      </w:pPr>
    </w:p>
    <w:p w14:paraId="33AEFAAE" w14:textId="77777777" w:rsidR="008C560B" w:rsidRPr="00755BD6" w:rsidRDefault="00D6667C" w:rsidP="00F620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Il n’est pas obligatoire de disposer d’un site web autonome.</w:t>
      </w:r>
    </w:p>
    <w:p w14:paraId="5AD3B41C" w14:textId="77777777" w:rsidR="00F6202E" w:rsidRPr="00755BD6" w:rsidRDefault="00F6202E" w:rsidP="00F6202E">
      <w:pPr>
        <w:jc w:val="both"/>
        <w:rPr>
          <w:rFonts w:ascii="Times New Roman" w:hAnsi="Times New Roman" w:cs="Times New Roman"/>
          <w:lang w:eastAsia="en-US"/>
        </w:rPr>
      </w:pPr>
    </w:p>
    <w:p w14:paraId="06B17A48" w14:textId="77777777" w:rsidR="00F6202E" w:rsidRPr="00755BD6" w:rsidRDefault="00F6202E" w:rsidP="00F620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La Commission européenne peut fournir des conseils supplémentaires concernant le contenu et l’identité visuelle si elle le juge nécessaire. Le partenaire doit agir conformément à ces conseils.</w:t>
      </w:r>
    </w:p>
    <w:p w14:paraId="61ACC30B" w14:textId="77777777" w:rsidR="00193AC6" w:rsidRPr="00755BD6" w:rsidRDefault="00193AC6" w:rsidP="00F6202E">
      <w:pPr>
        <w:jc w:val="both"/>
        <w:rPr>
          <w:rFonts w:ascii="Times New Roman" w:hAnsi="Times New Roman" w:cs="Times New Roman"/>
          <w:lang w:eastAsia="en-US"/>
        </w:rPr>
      </w:pPr>
    </w:p>
    <w:p w14:paraId="3BC36140" w14:textId="77777777" w:rsidR="00193AC6" w:rsidRPr="00755BD6" w:rsidRDefault="00193AC6" w:rsidP="008C560B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Voici une série d’exigences minimales:</w:t>
      </w:r>
    </w:p>
    <w:p w14:paraId="5176AF70" w14:textId="77777777" w:rsidR="008C560B" w:rsidRPr="00755BD6" w:rsidRDefault="008C560B" w:rsidP="008C560B">
      <w:pPr>
        <w:rPr>
          <w:rFonts w:ascii="Times New Roman" w:hAnsi="Times New Roman" w:cs="Times New Roman"/>
          <w:lang w:eastAsia="en-US"/>
        </w:rPr>
      </w:pPr>
    </w:p>
    <w:p w14:paraId="513537B3" w14:textId="77777777" w:rsidR="008C560B" w:rsidRPr="00755BD6" w:rsidRDefault="00FC5B7E" w:rsidP="00FC5B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Réseaux sociaux:</w:t>
      </w:r>
    </w:p>
    <w:p w14:paraId="01A6A9F8" w14:textId="77777777" w:rsidR="00FC5B7E" w:rsidRPr="00755BD6" w:rsidRDefault="00FC5B7E" w:rsidP="008C560B">
      <w:pPr>
        <w:rPr>
          <w:rFonts w:ascii="Times New Roman" w:hAnsi="Times New Roman" w:cs="Times New Roman"/>
          <w:lang w:eastAsia="en-US"/>
        </w:rPr>
      </w:pPr>
    </w:p>
    <w:p w14:paraId="71D33DB2" w14:textId="77777777" w:rsidR="00A12AA3" w:rsidRPr="00230814" w:rsidRDefault="00FC5B7E" w:rsidP="00A12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Selon le type de réseau social que vous choisirez, veuillez utiliser une page d’entreprise ou </w:t>
      </w:r>
      <w:r w:rsidRPr="00230814">
        <w:rPr>
          <w:rFonts w:ascii="Times New Roman" w:hAnsi="Times New Roman"/>
        </w:rPr>
        <w:t>attribuer une marque à votre compte/page;</w:t>
      </w:r>
    </w:p>
    <w:p w14:paraId="4FF2D51E" w14:textId="19442028" w:rsidR="00A12AA3" w:rsidRPr="00230814" w:rsidRDefault="00A12AA3" w:rsidP="00A12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30814">
        <w:rPr>
          <w:rFonts w:ascii="Times New Roman" w:hAnsi="Times New Roman"/>
        </w:rPr>
        <w:t>Veuillez placer le drapeau de l’UE dans l’angle supérieur de la page ou du compte;</w:t>
      </w:r>
    </w:p>
    <w:p w14:paraId="31E6C43B" w14:textId="5C4297A0" w:rsidR="00D75F80" w:rsidRPr="00230814" w:rsidRDefault="00D75F80" w:rsidP="00A12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30814">
        <w:rPr>
          <w:rFonts w:ascii="Times New Roman" w:hAnsi="Times New Roman"/>
        </w:rPr>
        <w:t xml:space="preserve">Veuillez insérer un lien vers le site web de la Représentation de la Commission européenne </w:t>
      </w:r>
      <w:r w:rsidR="00D82F8B" w:rsidRPr="00230814">
        <w:rPr>
          <w:rFonts w:ascii="Times New Roman" w:hAnsi="Times New Roman"/>
        </w:rPr>
        <w:t>au Luxembourg</w:t>
      </w:r>
      <w:r w:rsidRPr="00230814">
        <w:rPr>
          <w:rFonts w:ascii="Times New Roman" w:hAnsi="Times New Roman"/>
        </w:rPr>
        <w:t>;</w:t>
      </w:r>
    </w:p>
    <w:p w14:paraId="7D02C739" w14:textId="659259F3" w:rsidR="00554772" w:rsidRPr="00755BD6" w:rsidRDefault="00BC2AD0" w:rsidP="005547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30814">
        <w:rPr>
          <w:rFonts w:ascii="Times New Roman" w:hAnsi="Times New Roman"/>
        </w:rPr>
        <w:t>Veuillez inclure</w:t>
      </w:r>
      <w:r>
        <w:rPr>
          <w:rFonts w:ascii="Times New Roman" w:hAnsi="Times New Roman"/>
        </w:rPr>
        <w:t xml:space="preserve"> des informations actualisées sur l’UE adaptées aux besoins locaux.</w:t>
      </w:r>
    </w:p>
    <w:p w14:paraId="514D60C1" w14:textId="64682C4E" w:rsidR="00F720AB" w:rsidRPr="00755BD6" w:rsidRDefault="00F720AB" w:rsidP="00F720AB">
      <w:pPr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</w:p>
    <w:p w14:paraId="2085A49B" w14:textId="77777777" w:rsidR="00C14260" w:rsidRPr="00755BD6" w:rsidRDefault="00C14260">
      <w:pPr>
        <w:rPr>
          <w:rFonts w:ascii="Times New Roman" w:hAnsi="Times New Roman" w:cs="Times New Roman"/>
        </w:rPr>
      </w:pPr>
    </w:p>
    <w:p w14:paraId="420895A4" w14:textId="77777777" w:rsidR="008C3883" w:rsidRPr="00755BD6" w:rsidRDefault="008C3883" w:rsidP="008C38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Internet:</w:t>
      </w:r>
    </w:p>
    <w:p w14:paraId="5E618B6B" w14:textId="77777777" w:rsidR="008C3883" w:rsidRPr="00755BD6" w:rsidRDefault="008C3883">
      <w:pPr>
        <w:rPr>
          <w:rFonts w:ascii="Times New Roman" w:hAnsi="Times New Roman" w:cs="Times New Roman"/>
        </w:rPr>
      </w:pPr>
    </w:p>
    <w:p w14:paraId="5F2E75B7" w14:textId="77777777" w:rsidR="008C3883" w:rsidRPr="00755BD6" w:rsidRDefault="00184BB8" w:rsidP="00AD52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Page web:</w:t>
      </w:r>
    </w:p>
    <w:p w14:paraId="1466D243" w14:textId="6CFC6926" w:rsidR="008C3883" w:rsidRPr="00755BD6" w:rsidRDefault="008C3883" w:rsidP="00AD52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</w:t>
      </w:r>
      <w:r w:rsidR="00AD3252">
        <w:rPr>
          <w:rFonts w:ascii="Times New Roman" w:hAnsi="Times New Roman"/>
        </w:rPr>
        <w:t>’entité qui accueille l’</w:t>
      </w:r>
      <w:r>
        <w:rPr>
          <w:rFonts w:ascii="Times New Roman" w:hAnsi="Times New Roman"/>
        </w:rPr>
        <w:t>EUROPE DIRECT doit afficher le drapeau de l’UE sur la page d’accueil à un endroit bien visible, en ajoutant le texte suivant sous le logo:</w:t>
      </w:r>
    </w:p>
    <w:p w14:paraId="479D1394" w14:textId="6A44E13B" w:rsidR="008C3883" w:rsidRDefault="008C3883" w:rsidP="003478ED">
      <w:pPr>
        <w:ind w:left="1068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Vous souhaitez en savoir plus sur l’Union européenne et engager une discussion sur son avenir?</w:t>
      </w:r>
    </w:p>
    <w:p w14:paraId="6F817217" w14:textId="77777777" w:rsidR="0035141A" w:rsidRPr="00755BD6" w:rsidRDefault="0035141A" w:rsidP="003478ED">
      <w:pPr>
        <w:ind w:left="1068"/>
        <w:rPr>
          <w:rFonts w:ascii="Times New Roman" w:hAnsi="Times New Roman" w:cs="Times New Roman"/>
          <w:b/>
          <w:i/>
          <w:iCs/>
          <w:lang w:eastAsia="en-US"/>
        </w:rPr>
      </w:pPr>
    </w:p>
    <w:p w14:paraId="0A02EDCF" w14:textId="77777777" w:rsidR="008C3883" w:rsidRPr="00755BD6" w:rsidRDefault="00184BB8" w:rsidP="00AD52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/>
          <w:u w:val="single"/>
        </w:rPr>
        <w:t>Page web et site web</w:t>
      </w:r>
      <w:r>
        <w:rPr>
          <w:rFonts w:ascii="Times New Roman" w:hAnsi="Times New Roman"/>
        </w:rPr>
        <w:t>:</w:t>
      </w:r>
    </w:p>
    <w:p w14:paraId="2D69DAAB" w14:textId="3FD8391E" w:rsidR="00021A56" w:rsidRPr="00184BB8" w:rsidRDefault="00021A56" w:rsidP="00021A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Veuillez placer le drapeau de l’UE dans l’angle supérieur de la page ou du site web;</w:t>
      </w:r>
    </w:p>
    <w:p w14:paraId="50F69C00" w14:textId="2415D4E7" w:rsidR="00AD5277" w:rsidRPr="00230814" w:rsidRDefault="00AD5277" w:rsidP="00AD52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Veuillez insérer un lien vers le site web de la Représentation de la Commission </w:t>
      </w:r>
      <w:r w:rsidRPr="00230814">
        <w:rPr>
          <w:rFonts w:ascii="Times New Roman" w:hAnsi="Times New Roman"/>
        </w:rPr>
        <w:t xml:space="preserve">européenne </w:t>
      </w:r>
      <w:r w:rsidR="002910E6" w:rsidRPr="00230814">
        <w:rPr>
          <w:rFonts w:ascii="Times New Roman" w:hAnsi="Times New Roman"/>
        </w:rPr>
        <w:t>au Luxembourg</w:t>
      </w:r>
      <w:r w:rsidRPr="00230814">
        <w:rPr>
          <w:rFonts w:ascii="Times New Roman" w:hAnsi="Times New Roman"/>
        </w:rPr>
        <w:t>;</w:t>
      </w:r>
    </w:p>
    <w:p w14:paraId="1FCB8996" w14:textId="77777777" w:rsidR="00673314" w:rsidRPr="00184BB8" w:rsidRDefault="005949D5" w:rsidP="0067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Veuillez inclure des informations actualisées sur l’UE adaptées aux besoins locaux;</w:t>
      </w:r>
    </w:p>
    <w:p w14:paraId="5E6A144F" w14:textId="77777777" w:rsidR="00755BD6" w:rsidRDefault="00755BD6" w:rsidP="00755BD6">
      <w:pPr>
        <w:rPr>
          <w:rFonts w:ascii="Times New Roman" w:hAnsi="Times New Roman" w:cs="Times New Roman"/>
          <w:lang w:eastAsia="en-US"/>
        </w:rPr>
      </w:pPr>
    </w:p>
    <w:p w14:paraId="269A0C38" w14:textId="77777777" w:rsidR="00D65448" w:rsidRPr="00AE781D" w:rsidRDefault="00D65448" w:rsidP="00755BD6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Veuillez ajouter les informations suivantes sur vos réseaux sociaux et votre page web/site web, le cas échéant, tout en </w:t>
      </w:r>
      <w:r w:rsidRPr="00AE781D">
        <w:rPr>
          <w:rFonts w:ascii="Times New Roman" w:hAnsi="Times New Roman"/>
        </w:rPr>
        <w:t xml:space="preserve">personnalisant le texte en </w:t>
      </w:r>
      <w:r w:rsidRPr="00AE781D">
        <w:rPr>
          <w:rFonts w:ascii="Times New Roman" w:hAnsi="Times New Roman"/>
          <w:i/>
          <w:iCs/>
        </w:rPr>
        <w:t>italique</w:t>
      </w:r>
      <w:r w:rsidRPr="00AE781D">
        <w:rPr>
          <w:rFonts w:ascii="Times New Roman" w:hAnsi="Times New Roman"/>
        </w:rPr>
        <w:t>:</w:t>
      </w:r>
    </w:p>
    <w:p w14:paraId="7ED37AEF" w14:textId="77777777" w:rsidR="00554772" w:rsidRPr="00AE781D" w:rsidRDefault="00554772" w:rsidP="008C3883">
      <w:pPr>
        <w:rPr>
          <w:rFonts w:ascii="Times New Roman" w:hAnsi="Times New Roman" w:cs="Times New Roman"/>
          <w:lang w:eastAsia="en-US"/>
        </w:rPr>
      </w:pPr>
    </w:p>
    <w:p w14:paraId="122024AE" w14:textId="77777777" w:rsidR="00755BD6" w:rsidRPr="00113470" w:rsidRDefault="00755BD6" w:rsidP="00F06280">
      <w:pPr>
        <w:ind w:left="708"/>
        <w:rPr>
          <w:rFonts w:ascii="Times New Roman" w:hAnsi="Times New Roman" w:cs="Times New Roman"/>
          <w:b/>
          <w:iCs/>
          <w:sz w:val="18"/>
          <w:szCs w:val="18"/>
        </w:rPr>
      </w:pPr>
      <w:r w:rsidRPr="00113470">
        <w:rPr>
          <w:rFonts w:ascii="Times New Roman" w:hAnsi="Times New Roman"/>
          <w:b/>
          <w:iCs/>
          <w:sz w:val="18"/>
          <w:szCs w:val="18"/>
        </w:rPr>
        <w:t>Qui sommes-nous?</w:t>
      </w:r>
    </w:p>
    <w:p w14:paraId="762BD271" w14:textId="77777777" w:rsidR="00755BD6" w:rsidRPr="00113470" w:rsidRDefault="00755BD6" w:rsidP="00F06280">
      <w:pPr>
        <w:ind w:left="708"/>
        <w:rPr>
          <w:rFonts w:ascii="Times New Roman" w:hAnsi="Times New Roman" w:cs="Times New Roman"/>
          <w:b/>
          <w:iCs/>
          <w:sz w:val="18"/>
          <w:szCs w:val="18"/>
          <w:lang w:eastAsia="en-US"/>
        </w:rPr>
      </w:pPr>
    </w:p>
    <w:p w14:paraId="0A3531D7" w14:textId="620C35CE" w:rsidR="00755BD6" w:rsidRPr="00113470" w:rsidRDefault="00AD3252" w:rsidP="00F06280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13470">
        <w:rPr>
          <w:rFonts w:ascii="Times New Roman" w:hAnsi="Times New Roman"/>
          <w:i/>
          <w:sz w:val="18"/>
          <w:szCs w:val="18"/>
        </w:rPr>
        <w:t>L’</w:t>
      </w:r>
      <w:r w:rsidR="001F5212" w:rsidRPr="00113470">
        <w:rPr>
          <w:rFonts w:ascii="Times New Roman" w:hAnsi="Times New Roman"/>
          <w:i/>
          <w:sz w:val="18"/>
          <w:szCs w:val="18"/>
        </w:rPr>
        <w:t xml:space="preserve">EUROPE DIRECT </w:t>
      </w:r>
      <w:r w:rsidR="00AE781D" w:rsidRPr="00113470">
        <w:rPr>
          <w:rFonts w:ascii="Times New Roman" w:hAnsi="Times New Roman"/>
          <w:i/>
          <w:sz w:val="18"/>
          <w:szCs w:val="18"/>
        </w:rPr>
        <w:t>XXX</w:t>
      </w:r>
      <w:r w:rsidR="001F5212" w:rsidRPr="00113470">
        <w:rPr>
          <w:rFonts w:ascii="Times New Roman" w:hAnsi="Times New Roman"/>
          <w:sz w:val="18"/>
          <w:szCs w:val="18"/>
        </w:rPr>
        <w:t xml:space="preserve"> est membre du réseau Europe </w:t>
      </w:r>
      <w:r w:rsidR="001F5212" w:rsidRPr="00230814">
        <w:rPr>
          <w:rFonts w:ascii="Times New Roman" w:hAnsi="Times New Roman"/>
          <w:sz w:val="18"/>
          <w:szCs w:val="18"/>
        </w:rPr>
        <w:t xml:space="preserve">Direct </w:t>
      </w:r>
      <w:r w:rsidR="002910E6" w:rsidRPr="00230814">
        <w:rPr>
          <w:rFonts w:ascii="Times New Roman" w:hAnsi="Times New Roman"/>
          <w:sz w:val="18"/>
          <w:szCs w:val="18"/>
        </w:rPr>
        <w:t>au Luxembourg</w:t>
      </w:r>
      <w:r w:rsidR="001F5212" w:rsidRPr="00230814">
        <w:rPr>
          <w:rFonts w:ascii="Times New Roman" w:hAnsi="Times New Roman"/>
          <w:sz w:val="18"/>
          <w:szCs w:val="18"/>
        </w:rPr>
        <w:t>, qui</w:t>
      </w:r>
      <w:r w:rsidR="001F5212" w:rsidRPr="00113470">
        <w:rPr>
          <w:rFonts w:ascii="Times New Roman" w:hAnsi="Times New Roman"/>
          <w:sz w:val="18"/>
          <w:szCs w:val="18"/>
        </w:rPr>
        <w:t xml:space="preserve"> fait lui-même</w:t>
      </w:r>
      <w:r w:rsidRPr="00113470">
        <w:rPr>
          <w:rFonts w:ascii="Times New Roman" w:hAnsi="Times New Roman"/>
          <w:sz w:val="18"/>
          <w:szCs w:val="18"/>
        </w:rPr>
        <w:t xml:space="preserve"> partie d’un ensemble de centres au niveau européen. Ces centres</w:t>
      </w:r>
      <w:r w:rsidR="001F5212" w:rsidRPr="00113470">
        <w:rPr>
          <w:rFonts w:ascii="Times New Roman" w:hAnsi="Times New Roman"/>
          <w:sz w:val="18"/>
          <w:szCs w:val="18"/>
        </w:rPr>
        <w:t xml:space="preserve"> rendent l’Europe accessible aux personnes sur le terrain et les amènent à participer à des débats sur l’avenir de l’UE. Le réseau est géré par la Commission européenne.</w:t>
      </w:r>
    </w:p>
    <w:p w14:paraId="35C5B117" w14:textId="77777777" w:rsidR="00C35DDB" w:rsidRPr="00113470" w:rsidRDefault="00C35DDB" w:rsidP="00F06280">
      <w:pPr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13470">
        <w:rPr>
          <w:rFonts w:ascii="Times New Roman" w:hAnsi="Times New Roman"/>
          <w:sz w:val="18"/>
          <w:szCs w:val="18"/>
        </w:rPr>
        <w:t>Vous pouvez prendre contact avec nous pour poser des questions sur les politiques, les programmes et les priorités de l’UE et participer à des événements portant sur l’avenir de l’UE.</w:t>
      </w:r>
    </w:p>
    <w:p w14:paraId="7C278ABB" w14:textId="77777777" w:rsidR="00755BD6" w:rsidRPr="00113470" w:rsidRDefault="00755BD6" w:rsidP="00F06280">
      <w:pPr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13470">
        <w:rPr>
          <w:rFonts w:ascii="Times New Roman" w:hAnsi="Times New Roman"/>
          <w:sz w:val="18"/>
          <w:szCs w:val="18"/>
        </w:rPr>
        <w:lastRenderedPageBreak/>
        <w:t>Nous nous rendons également dans les établissements scolaires pour faire des présentations, organiser des discussions sur l’UE et diffuser des publications officielles.</w:t>
      </w:r>
    </w:p>
    <w:p w14:paraId="14021DCC" w14:textId="77777777" w:rsidR="00755BD6" w:rsidRPr="00113470" w:rsidRDefault="00755BD6" w:rsidP="00F06280">
      <w:pPr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13470">
        <w:rPr>
          <w:rFonts w:ascii="Times New Roman" w:hAnsi="Times New Roman"/>
          <w:sz w:val="18"/>
          <w:szCs w:val="18"/>
        </w:rPr>
        <w:t xml:space="preserve">Tous nos services sont proposés gratuitement aux citoyens concernés. </w:t>
      </w:r>
    </w:p>
    <w:p w14:paraId="303DEA4F" w14:textId="77777777" w:rsidR="00755BD6" w:rsidRPr="00113470" w:rsidRDefault="00755BD6" w:rsidP="00F06280">
      <w:pPr>
        <w:ind w:left="70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13470">
        <w:rPr>
          <w:rFonts w:ascii="Times New Roman" w:hAnsi="Times New Roman"/>
          <w:iCs/>
          <w:sz w:val="18"/>
          <w:szCs w:val="18"/>
        </w:rPr>
        <w:t>Veuillez noter que nous ne pouvons pas offrir de conseils juridiques ni interpréter le droit de l’UE.</w:t>
      </w:r>
    </w:p>
    <w:p w14:paraId="5252B250" w14:textId="77777777" w:rsidR="00755BD6" w:rsidRPr="00113470" w:rsidRDefault="00755BD6" w:rsidP="00F06280">
      <w:pPr>
        <w:ind w:left="708"/>
        <w:jc w:val="both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</w:p>
    <w:p w14:paraId="498F8A31" w14:textId="18FABB50" w:rsidR="00755BD6" w:rsidRPr="00113470" w:rsidRDefault="00755BD6" w:rsidP="00F06280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13470">
        <w:rPr>
          <w:rFonts w:ascii="Times New Roman" w:hAnsi="Times New Roman"/>
          <w:sz w:val="18"/>
          <w:szCs w:val="18"/>
        </w:rPr>
        <w:t xml:space="preserve">Pour en savoir plus sur les centres dans les États membres de l’UE, notamment </w:t>
      </w:r>
      <w:r w:rsidR="002910E6">
        <w:rPr>
          <w:rFonts w:ascii="Times New Roman" w:hAnsi="Times New Roman"/>
          <w:sz w:val="18"/>
          <w:szCs w:val="18"/>
        </w:rPr>
        <w:t>au Luxembourg</w:t>
      </w:r>
      <w:r w:rsidRPr="00113470">
        <w:rPr>
          <w:rFonts w:ascii="Times New Roman" w:hAnsi="Times New Roman"/>
          <w:sz w:val="18"/>
          <w:szCs w:val="18"/>
        </w:rPr>
        <w:t xml:space="preserve"> veuillez cliquer </w:t>
      </w:r>
      <w:r w:rsidRPr="00113470">
        <w:rPr>
          <w:rFonts w:ascii="Times New Roman" w:hAnsi="Times New Roman"/>
          <w:b/>
          <w:sz w:val="18"/>
          <w:szCs w:val="18"/>
        </w:rPr>
        <w:t>ici</w:t>
      </w:r>
      <w:r w:rsidRPr="00113470">
        <w:rPr>
          <w:rFonts w:ascii="Times New Roman" w:hAnsi="Times New Roman"/>
          <w:sz w:val="18"/>
          <w:szCs w:val="18"/>
        </w:rPr>
        <w:t xml:space="preserve"> (</w:t>
      </w:r>
      <w:r w:rsidR="00AD3252" w:rsidRPr="00113470">
        <w:rPr>
          <w:rFonts w:ascii="Times New Roman" w:hAnsi="Times New Roman"/>
          <w:i/>
          <w:sz w:val="18"/>
          <w:szCs w:val="18"/>
        </w:rPr>
        <w:t xml:space="preserve">la Commission européenne </w:t>
      </w:r>
      <w:r w:rsidR="000C4DA3" w:rsidRPr="00113470">
        <w:rPr>
          <w:rFonts w:ascii="Times New Roman" w:hAnsi="Times New Roman"/>
          <w:i/>
          <w:sz w:val="18"/>
          <w:szCs w:val="18"/>
        </w:rPr>
        <w:t xml:space="preserve">enverra </w:t>
      </w:r>
      <w:r w:rsidR="00AD3252" w:rsidRPr="00113470">
        <w:rPr>
          <w:rFonts w:ascii="Times New Roman" w:hAnsi="Times New Roman"/>
          <w:i/>
          <w:sz w:val="18"/>
          <w:szCs w:val="18"/>
        </w:rPr>
        <w:t>un lien vers le site internet EUROPA aux candidats qui seront sélectionnés</w:t>
      </w:r>
      <w:r w:rsidRPr="00113470">
        <w:rPr>
          <w:rFonts w:ascii="Times New Roman" w:hAnsi="Times New Roman"/>
          <w:sz w:val="18"/>
          <w:szCs w:val="18"/>
        </w:rPr>
        <w:t>).</w:t>
      </w:r>
    </w:p>
    <w:p w14:paraId="22B55F8E" w14:textId="77777777" w:rsidR="00755BD6" w:rsidRPr="00113470" w:rsidRDefault="00755BD6" w:rsidP="00F06280">
      <w:pPr>
        <w:pStyle w:val="NormalWeb"/>
        <w:ind w:left="708"/>
        <w:rPr>
          <w:sz w:val="18"/>
          <w:szCs w:val="18"/>
        </w:rPr>
      </w:pPr>
    </w:p>
    <w:p w14:paraId="231F97B0" w14:textId="77777777" w:rsidR="00755BD6" w:rsidRPr="00230814" w:rsidRDefault="00755BD6" w:rsidP="00F06280">
      <w:pPr>
        <w:pStyle w:val="NormalWeb"/>
        <w:spacing w:after="0"/>
        <w:ind w:left="708"/>
        <w:rPr>
          <w:b/>
          <w:sz w:val="18"/>
          <w:szCs w:val="18"/>
        </w:rPr>
      </w:pPr>
      <w:r w:rsidRPr="00230814">
        <w:rPr>
          <w:b/>
          <w:sz w:val="18"/>
          <w:szCs w:val="18"/>
        </w:rPr>
        <w:t>Contactez-nous</w:t>
      </w:r>
    </w:p>
    <w:p w14:paraId="3B00F1DD" w14:textId="77777777" w:rsidR="00AE781D" w:rsidRPr="00230814" w:rsidRDefault="001F5212" w:rsidP="00F06280">
      <w:pPr>
        <w:pStyle w:val="NormalWeb"/>
        <w:spacing w:after="0"/>
        <w:ind w:left="708"/>
        <w:rPr>
          <w:i/>
          <w:sz w:val="18"/>
          <w:szCs w:val="18"/>
        </w:rPr>
      </w:pPr>
      <w:r w:rsidRPr="00230814">
        <w:rPr>
          <w:i/>
          <w:sz w:val="18"/>
          <w:szCs w:val="18"/>
        </w:rPr>
        <w:t xml:space="preserve">EUROPE DIRECT </w:t>
      </w:r>
      <w:r w:rsidR="00AE781D" w:rsidRPr="00230814">
        <w:rPr>
          <w:i/>
          <w:sz w:val="18"/>
          <w:szCs w:val="18"/>
        </w:rPr>
        <w:t>XXX</w:t>
      </w:r>
    </w:p>
    <w:p w14:paraId="5A6D81B9" w14:textId="77777777" w:rsidR="00AE781D" w:rsidRPr="00230814" w:rsidRDefault="00AE781D" w:rsidP="00F06280">
      <w:pPr>
        <w:pStyle w:val="NormalWeb"/>
        <w:spacing w:after="0"/>
        <w:ind w:left="708"/>
        <w:rPr>
          <w:i/>
          <w:sz w:val="18"/>
          <w:szCs w:val="18"/>
        </w:rPr>
      </w:pPr>
      <w:r w:rsidRPr="00230814">
        <w:rPr>
          <w:i/>
          <w:sz w:val="18"/>
          <w:szCs w:val="18"/>
        </w:rPr>
        <w:t>Adresse : XXX</w:t>
      </w:r>
    </w:p>
    <w:p w14:paraId="0E0B1142" w14:textId="15D82F5D" w:rsidR="00755BD6" w:rsidRPr="00230814" w:rsidRDefault="001F5212" w:rsidP="00F06280">
      <w:pPr>
        <w:pStyle w:val="NormalWeb"/>
        <w:spacing w:after="0"/>
        <w:ind w:left="708"/>
        <w:rPr>
          <w:b/>
          <w:sz w:val="18"/>
          <w:szCs w:val="18"/>
        </w:rPr>
      </w:pPr>
      <w:r w:rsidRPr="00230814">
        <w:rPr>
          <w:i/>
          <w:sz w:val="18"/>
          <w:szCs w:val="18"/>
        </w:rPr>
        <w:t>Téléphone: +</w:t>
      </w:r>
      <w:r w:rsidR="00AE781D" w:rsidRPr="00230814">
        <w:rPr>
          <w:i/>
          <w:sz w:val="18"/>
          <w:szCs w:val="18"/>
        </w:rPr>
        <w:t>XXX</w:t>
      </w:r>
    </w:p>
    <w:p w14:paraId="59A1CE0B" w14:textId="07089527" w:rsidR="00755BD6" w:rsidRPr="00113470" w:rsidRDefault="0027405C" w:rsidP="00F06280">
      <w:pPr>
        <w:pStyle w:val="NormalWeb"/>
        <w:ind w:left="708"/>
        <w:rPr>
          <w:i/>
          <w:sz w:val="18"/>
          <w:szCs w:val="18"/>
        </w:rPr>
      </w:pPr>
      <w:hyperlink r:id="rId7" w:history="1">
        <w:r w:rsidR="00011CE8" w:rsidRPr="00230814">
          <w:rPr>
            <w:rStyle w:val="Hyperlink"/>
            <w:i/>
            <w:sz w:val="18"/>
            <w:szCs w:val="18"/>
          </w:rPr>
          <w:t>europedirect@xxxxx.lu</w:t>
        </w:r>
      </w:hyperlink>
      <w:r w:rsidR="00011CE8">
        <w:rPr>
          <w:i/>
          <w:sz w:val="18"/>
          <w:szCs w:val="18"/>
        </w:rPr>
        <w:t xml:space="preserve"> </w:t>
      </w:r>
    </w:p>
    <w:p w14:paraId="2F6A5743" w14:textId="77777777" w:rsidR="00755BD6" w:rsidRPr="00113470" w:rsidRDefault="00755BD6" w:rsidP="00F06280">
      <w:pPr>
        <w:pStyle w:val="NormalWeb"/>
        <w:spacing w:after="0"/>
        <w:ind w:left="708"/>
        <w:rPr>
          <w:b/>
          <w:sz w:val="18"/>
          <w:szCs w:val="18"/>
        </w:rPr>
      </w:pPr>
      <w:r w:rsidRPr="00113470">
        <w:rPr>
          <w:sz w:val="18"/>
          <w:szCs w:val="18"/>
        </w:rPr>
        <w:t>​</w:t>
      </w:r>
      <w:r w:rsidRPr="00113470">
        <w:rPr>
          <w:b/>
          <w:sz w:val="18"/>
          <w:szCs w:val="18"/>
        </w:rPr>
        <w:t>Horaires d’ouverture</w:t>
      </w:r>
    </w:p>
    <w:p w14:paraId="1DA261F6" w14:textId="5D65E72E" w:rsidR="00755BD6" w:rsidRPr="00113470" w:rsidRDefault="00AE781D" w:rsidP="00F06280">
      <w:pPr>
        <w:pStyle w:val="NormalWeb"/>
        <w:spacing w:after="0"/>
        <w:ind w:left="708"/>
        <w:rPr>
          <w:b/>
          <w:sz w:val="18"/>
          <w:szCs w:val="18"/>
        </w:rPr>
      </w:pPr>
      <w:r w:rsidRPr="00113470">
        <w:rPr>
          <w:i/>
          <w:iCs/>
          <w:sz w:val="18"/>
          <w:szCs w:val="18"/>
        </w:rPr>
        <w:t>XXX</w:t>
      </w:r>
    </w:p>
    <w:p w14:paraId="7994CBD1" w14:textId="61E357D5" w:rsidR="00755BD6" w:rsidRPr="00113470" w:rsidRDefault="00AE781D" w:rsidP="00F06280">
      <w:pPr>
        <w:ind w:left="708"/>
        <w:rPr>
          <w:rFonts w:ascii="Times New Roman" w:hAnsi="Times New Roman" w:cs="Times New Roman"/>
          <w:i/>
          <w:iCs/>
          <w:sz w:val="18"/>
          <w:szCs w:val="18"/>
        </w:rPr>
      </w:pPr>
      <w:r w:rsidRPr="00113470">
        <w:rPr>
          <w:rFonts w:ascii="Times New Roman" w:hAnsi="Times New Roman"/>
          <w:i/>
          <w:iCs/>
          <w:sz w:val="18"/>
          <w:szCs w:val="18"/>
        </w:rPr>
        <w:t>XXX</w:t>
      </w:r>
    </w:p>
    <w:p w14:paraId="5C5C0CA2" w14:textId="77777777" w:rsidR="00755BD6" w:rsidRPr="00113470" w:rsidRDefault="00755BD6" w:rsidP="00F06280">
      <w:pPr>
        <w:ind w:left="708"/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</w:p>
    <w:p w14:paraId="525D787E" w14:textId="77777777" w:rsidR="00755BD6" w:rsidRPr="00113470" w:rsidRDefault="00755BD6" w:rsidP="00F06280">
      <w:pPr>
        <w:ind w:left="708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113470">
        <w:rPr>
          <w:rFonts w:ascii="Times New Roman" w:hAnsi="Times New Roman"/>
          <w:b/>
          <w:i/>
          <w:iCs/>
          <w:sz w:val="18"/>
          <w:szCs w:val="18"/>
        </w:rPr>
        <w:t>Réseaux sociaux</w:t>
      </w:r>
    </w:p>
    <w:p w14:paraId="66E46B36" w14:textId="2D562269" w:rsidR="00755BD6" w:rsidRPr="00113470" w:rsidRDefault="00AE781D" w:rsidP="00F06280">
      <w:pPr>
        <w:ind w:left="708"/>
        <w:rPr>
          <w:rFonts w:ascii="Times New Roman" w:hAnsi="Times New Roman" w:cs="Times New Roman"/>
          <w:i/>
          <w:iCs/>
          <w:sz w:val="18"/>
          <w:szCs w:val="18"/>
        </w:rPr>
      </w:pPr>
      <w:r w:rsidRPr="00113470">
        <w:rPr>
          <w:rFonts w:ascii="Times New Roman" w:hAnsi="Times New Roman"/>
          <w:i/>
          <w:iCs/>
          <w:sz w:val="18"/>
          <w:szCs w:val="18"/>
        </w:rPr>
        <w:t>XXX</w:t>
      </w:r>
    </w:p>
    <w:p w14:paraId="63F1F6F8" w14:textId="77777777" w:rsidR="00755BD6" w:rsidRPr="00113470" w:rsidRDefault="00755BD6" w:rsidP="00F06280">
      <w:pPr>
        <w:ind w:left="708"/>
        <w:rPr>
          <w:rFonts w:ascii="Times New Roman" w:hAnsi="Times New Roman" w:cs="Times New Roman"/>
          <w:b/>
          <w:i/>
          <w:iCs/>
          <w:sz w:val="18"/>
          <w:szCs w:val="18"/>
          <w:lang w:eastAsia="en-US"/>
        </w:rPr>
      </w:pPr>
    </w:p>
    <w:p w14:paraId="549C67B4" w14:textId="77777777" w:rsidR="00755BD6" w:rsidRPr="00113470" w:rsidRDefault="00755BD6" w:rsidP="00F06280">
      <w:pPr>
        <w:ind w:left="708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113470">
        <w:rPr>
          <w:rFonts w:ascii="Times New Roman" w:hAnsi="Times New Roman"/>
          <w:b/>
          <w:i/>
          <w:iCs/>
          <w:sz w:val="18"/>
          <w:szCs w:val="18"/>
        </w:rPr>
        <w:t>Page web/site web (le cas échéant)</w:t>
      </w:r>
    </w:p>
    <w:p w14:paraId="0F43358B" w14:textId="233DFDB3" w:rsidR="00755BD6" w:rsidRPr="00113470" w:rsidRDefault="00AE781D" w:rsidP="00F06280">
      <w:pPr>
        <w:ind w:left="708"/>
        <w:rPr>
          <w:rFonts w:ascii="Times New Roman" w:hAnsi="Times New Roman" w:cs="Times New Roman"/>
          <w:i/>
          <w:iCs/>
          <w:sz w:val="18"/>
          <w:szCs w:val="18"/>
        </w:rPr>
      </w:pPr>
      <w:r w:rsidRPr="00113470">
        <w:rPr>
          <w:rFonts w:ascii="Times New Roman" w:hAnsi="Times New Roman"/>
          <w:i/>
          <w:iCs/>
          <w:sz w:val="18"/>
          <w:szCs w:val="18"/>
        </w:rPr>
        <w:t>XXX</w:t>
      </w:r>
    </w:p>
    <w:p w14:paraId="2069BE1C" w14:textId="77777777" w:rsidR="00D65448" w:rsidRPr="00113470" w:rsidRDefault="00D65448" w:rsidP="00D65448">
      <w:pPr>
        <w:rPr>
          <w:rFonts w:ascii="Times New Roman" w:hAnsi="Times New Roman" w:cs="Times New Roman"/>
          <w:i/>
          <w:iCs/>
          <w:sz w:val="18"/>
          <w:szCs w:val="18"/>
          <w:lang w:eastAsia="en-US"/>
        </w:rPr>
      </w:pPr>
    </w:p>
    <w:p w14:paraId="13AEFCE2" w14:textId="77777777" w:rsidR="008C3883" w:rsidRPr="00AE781D" w:rsidRDefault="008C3883">
      <w:pPr>
        <w:rPr>
          <w:rFonts w:ascii="Times New Roman" w:hAnsi="Times New Roman" w:cs="Times New Roman"/>
        </w:rPr>
      </w:pPr>
    </w:p>
    <w:p w14:paraId="3B28333B" w14:textId="77777777" w:rsidR="00D65448" w:rsidRPr="00AE781D" w:rsidRDefault="00D65448">
      <w:pPr>
        <w:rPr>
          <w:rFonts w:ascii="Times New Roman" w:hAnsi="Times New Roman" w:cs="Times New Roman"/>
        </w:rPr>
      </w:pPr>
    </w:p>
    <w:sectPr w:rsidR="00D65448" w:rsidRPr="00AE781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7C95B" w14:textId="77777777" w:rsidR="00347776" w:rsidRDefault="00347776" w:rsidP="00347776">
      <w:r>
        <w:separator/>
      </w:r>
    </w:p>
  </w:endnote>
  <w:endnote w:type="continuationSeparator" w:id="0">
    <w:p w14:paraId="4F32F903" w14:textId="77777777" w:rsidR="00347776" w:rsidRDefault="00347776" w:rsidP="0034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A196D" w14:textId="77777777" w:rsidR="00347776" w:rsidRDefault="00347776" w:rsidP="00347776">
      <w:r>
        <w:separator/>
      </w:r>
    </w:p>
  </w:footnote>
  <w:footnote w:type="continuationSeparator" w:id="0">
    <w:p w14:paraId="32603567" w14:textId="77777777" w:rsidR="00347776" w:rsidRDefault="00347776" w:rsidP="0034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61CF" w14:textId="7F8E511E" w:rsidR="00347776" w:rsidRPr="005768B2" w:rsidRDefault="000C4DA3" w:rsidP="00347776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APPEL</w:t>
    </w:r>
    <w:r w:rsidR="00347776">
      <w:rPr>
        <w:i/>
        <w:sz w:val="20"/>
        <w:szCs w:val="20"/>
      </w:rPr>
      <w:t xml:space="preserve"> À PROPOSITIONS - SÉLECTION DES PARTENAIRES CHARGÉS DE MENER DES ACTI</w:t>
    </w:r>
    <w:r w:rsidR="00AD3252">
      <w:rPr>
        <w:i/>
        <w:sz w:val="20"/>
        <w:szCs w:val="20"/>
      </w:rPr>
      <w:t xml:space="preserve">VITÉS EN TANT QU’EUROPE </w:t>
    </w:r>
    <w:r w:rsidR="00347776">
      <w:rPr>
        <w:i/>
        <w:sz w:val="20"/>
        <w:szCs w:val="20"/>
      </w:rPr>
      <w:t>DIRECT</w:t>
    </w:r>
  </w:p>
  <w:p w14:paraId="59EC593B" w14:textId="77777777" w:rsidR="00347776" w:rsidRDefault="00347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A82"/>
    <w:multiLevelType w:val="hybridMultilevel"/>
    <w:tmpl w:val="03646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CD5"/>
    <w:multiLevelType w:val="hybridMultilevel"/>
    <w:tmpl w:val="EDE02F50"/>
    <w:lvl w:ilvl="0" w:tplc="7E0AB38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704A3"/>
    <w:multiLevelType w:val="hybridMultilevel"/>
    <w:tmpl w:val="5D7AA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2A46"/>
    <w:multiLevelType w:val="hybridMultilevel"/>
    <w:tmpl w:val="EC2AB30A"/>
    <w:lvl w:ilvl="0" w:tplc="6F24201A">
      <w:start w:val="20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371D77"/>
    <w:multiLevelType w:val="hybridMultilevel"/>
    <w:tmpl w:val="4D425C7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ED0A1B"/>
    <w:multiLevelType w:val="hybridMultilevel"/>
    <w:tmpl w:val="CDD61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93E09"/>
    <w:multiLevelType w:val="hybridMultilevel"/>
    <w:tmpl w:val="C3CC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5CFB"/>
    <w:multiLevelType w:val="hybridMultilevel"/>
    <w:tmpl w:val="A61A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54728"/>
    <w:multiLevelType w:val="hybridMultilevel"/>
    <w:tmpl w:val="02840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0B"/>
    <w:rsid w:val="00011CE8"/>
    <w:rsid w:val="00021A56"/>
    <w:rsid w:val="000C4DA3"/>
    <w:rsid w:val="000D5B3F"/>
    <w:rsid w:val="000F7DF8"/>
    <w:rsid w:val="00113470"/>
    <w:rsid w:val="00145F0E"/>
    <w:rsid w:val="00154CE5"/>
    <w:rsid w:val="00184BB8"/>
    <w:rsid w:val="00193AC6"/>
    <w:rsid w:val="001B1D33"/>
    <w:rsid w:val="001C1DE0"/>
    <w:rsid w:val="001C716C"/>
    <w:rsid w:val="001F5212"/>
    <w:rsid w:val="00223B71"/>
    <w:rsid w:val="00223ECD"/>
    <w:rsid w:val="00230814"/>
    <w:rsid w:val="0027405C"/>
    <w:rsid w:val="002910E6"/>
    <w:rsid w:val="00347776"/>
    <w:rsid w:val="003478ED"/>
    <w:rsid w:val="0035141A"/>
    <w:rsid w:val="00374ED8"/>
    <w:rsid w:val="003E484B"/>
    <w:rsid w:val="003E7265"/>
    <w:rsid w:val="00422F4D"/>
    <w:rsid w:val="004564EA"/>
    <w:rsid w:val="004E69BE"/>
    <w:rsid w:val="004F08D2"/>
    <w:rsid w:val="00501BCB"/>
    <w:rsid w:val="00554772"/>
    <w:rsid w:val="005949D5"/>
    <w:rsid w:val="005B5AA5"/>
    <w:rsid w:val="005C28A7"/>
    <w:rsid w:val="005C4441"/>
    <w:rsid w:val="00662DEF"/>
    <w:rsid w:val="00673314"/>
    <w:rsid w:val="006909B4"/>
    <w:rsid w:val="00713E2F"/>
    <w:rsid w:val="00727372"/>
    <w:rsid w:val="0073650F"/>
    <w:rsid w:val="00755BD6"/>
    <w:rsid w:val="00785C8A"/>
    <w:rsid w:val="007956B3"/>
    <w:rsid w:val="007B475C"/>
    <w:rsid w:val="007D56FA"/>
    <w:rsid w:val="007E2106"/>
    <w:rsid w:val="0087084E"/>
    <w:rsid w:val="008C3883"/>
    <w:rsid w:val="008C560B"/>
    <w:rsid w:val="008C7834"/>
    <w:rsid w:val="008E592B"/>
    <w:rsid w:val="008F750D"/>
    <w:rsid w:val="009117F7"/>
    <w:rsid w:val="009208F2"/>
    <w:rsid w:val="00920F43"/>
    <w:rsid w:val="00944954"/>
    <w:rsid w:val="00955A96"/>
    <w:rsid w:val="009948BD"/>
    <w:rsid w:val="00A12AA3"/>
    <w:rsid w:val="00A204DF"/>
    <w:rsid w:val="00A40B41"/>
    <w:rsid w:val="00A4722B"/>
    <w:rsid w:val="00A73942"/>
    <w:rsid w:val="00AD3252"/>
    <w:rsid w:val="00AD5277"/>
    <w:rsid w:val="00AE781D"/>
    <w:rsid w:val="00B35D62"/>
    <w:rsid w:val="00B5477F"/>
    <w:rsid w:val="00B669EC"/>
    <w:rsid w:val="00B95795"/>
    <w:rsid w:val="00BC2AD0"/>
    <w:rsid w:val="00BD55A2"/>
    <w:rsid w:val="00C14260"/>
    <w:rsid w:val="00C162B5"/>
    <w:rsid w:val="00C35DDB"/>
    <w:rsid w:val="00C86717"/>
    <w:rsid w:val="00CB542D"/>
    <w:rsid w:val="00CF3F0A"/>
    <w:rsid w:val="00D166CF"/>
    <w:rsid w:val="00D65448"/>
    <w:rsid w:val="00D6667C"/>
    <w:rsid w:val="00D75F80"/>
    <w:rsid w:val="00D82F8B"/>
    <w:rsid w:val="00D8368F"/>
    <w:rsid w:val="00DD506B"/>
    <w:rsid w:val="00DE5B46"/>
    <w:rsid w:val="00DF462F"/>
    <w:rsid w:val="00E01235"/>
    <w:rsid w:val="00E50634"/>
    <w:rsid w:val="00E5201B"/>
    <w:rsid w:val="00E643B8"/>
    <w:rsid w:val="00E86E85"/>
    <w:rsid w:val="00EA2632"/>
    <w:rsid w:val="00EB1C4F"/>
    <w:rsid w:val="00F06280"/>
    <w:rsid w:val="00F35C1C"/>
    <w:rsid w:val="00F6202E"/>
    <w:rsid w:val="00F720AB"/>
    <w:rsid w:val="00F90309"/>
    <w:rsid w:val="00FB4C52"/>
    <w:rsid w:val="00FC5B7E"/>
    <w:rsid w:val="00FE7112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FDE2"/>
  <w15:chartTrackingRefBased/>
  <w15:docId w15:val="{A40016A1-BCB6-4E66-8289-F2920567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0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0B"/>
    <w:pPr>
      <w:ind w:left="720"/>
    </w:pPr>
  </w:style>
  <w:style w:type="character" w:styleId="Strong">
    <w:name w:val="Strong"/>
    <w:basedOn w:val="DefaultParagraphFont"/>
    <w:uiPriority w:val="22"/>
    <w:qFormat/>
    <w:rsid w:val="00785C8A"/>
    <w:rPr>
      <w:b/>
      <w:bCs/>
    </w:rPr>
  </w:style>
  <w:style w:type="paragraph" w:styleId="NormalWeb">
    <w:name w:val="Normal (Web)"/>
    <w:basedOn w:val="Normal"/>
    <w:uiPriority w:val="99"/>
    <w:unhideWhenUsed/>
    <w:rsid w:val="00785C8A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3B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8BD"/>
    <w:rPr>
      <w:rFonts w:ascii="Calibri" w:hAnsi="Calibri" w:cs="Calibri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8BD"/>
    <w:rPr>
      <w:rFonts w:ascii="Calibri" w:hAnsi="Calibri" w:cs="Calibri"/>
      <w:b/>
      <w:bCs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BD"/>
    <w:rPr>
      <w:rFonts w:ascii="Segoe UI" w:hAnsi="Segoe UI" w:cs="Segoe UI"/>
      <w:sz w:val="18"/>
      <w:szCs w:val="18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47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76"/>
    <w:rPr>
      <w:rFonts w:ascii="Calibri" w:hAnsi="Calibri" w:cs="Calibri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347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76"/>
    <w:rPr>
      <w:rFonts w:ascii="Calibri" w:hAnsi="Calibri" w:cs="Calibri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502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1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00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9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1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4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95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pedirect@xxxxx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</dc:creator>
  <cp:keywords/>
  <dc:description/>
  <cp:lastModifiedBy>VERGIDOU Anna-Polychronia (COMM-LUXEMBOURG)</cp:lastModifiedBy>
  <cp:revision>2</cp:revision>
  <cp:lastPrinted>2020-03-24T08:37:00Z</cp:lastPrinted>
  <dcterms:created xsi:type="dcterms:W3CDTF">2022-03-04T14:48:00Z</dcterms:created>
  <dcterms:modified xsi:type="dcterms:W3CDTF">2022-03-04T14:48:00Z</dcterms:modified>
</cp:coreProperties>
</file>